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5AF2" w14:textId="336A2A3E" w:rsidR="0086117C" w:rsidRPr="00201698" w:rsidRDefault="00201698" w:rsidP="0012436D">
      <w:pPr>
        <w:rPr>
          <w:sz w:val="21"/>
          <w:szCs w:val="21"/>
        </w:rPr>
      </w:pPr>
      <w:bookmarkStart w:id="0" w:name="_Toc209516554"/>
      <w:r>
        <w:rPr>
          <w:noProof/>
        </w:rPr>
        <w:drawing>
          <wp:anchor distT="0" distB="0" distL="114300" distR="114300" simplePos="0" relativeHeight="251661824" behindDoc="1" locked="0" layoutInCell="1" allowOverlap="1" wp14:anchorId="613E58FF" wp14:editId="58DD5149">
            <wp:simplePos x="0" y="0"/>
            <wp:positionH relativeFrom="margin">
              <wp:posOffset>-158115</wp:posOffset>
            </wp:positionH>
            <wp:positionV relativeFrom="paragraph">
              <wp:posOffset>170815</wp:posOffset>
            </wp:positionV>
            <wp:extent cx="6181725" cy="2059305"/>
            <wp:effectExtent l="0" t="0" r="9525" b="0"/>
            <wp:wrapTight wrapText="bothSides">
              <wp:wrapPolygon edited="0">
                <wp:start x="0" y="0"/>
                <wp:lineTo x="0" y="21380"/>
                <wp:lineTo x="21567" y="21380"/>
                <wp:lineTo x="21567" y="0"/>
                <wp:lineTo x="0" y="0"/>
              </wp:wrapPolygon>
            </wp:wrapTight>
            <wp:docPr id="393581928" name="Picture 2" descr="The colourful Big Walk and Whe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81928" name="Picture 2" descr="The colourful Big Walk and Wheel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b/>
            <w:bCs/>
          </w:rPr>
          <w:id w:val="1070154749"/>
          <w:docPartObj>
            <w:docPartGallery w:val="Cover Pages"/>
            <w:docPartUnique/>
          </w:docPartObj>
        </w:sdtPr>
        <w:sdtEndPr>
          <w:rPr>
            <w:b w:val="0"/>
            <w:bCs w:val="0"/>
            <w:sz w:val="21"/>
            <w:szCs w:val="21"/>
          </w:rPr>
        </w:sdtEndPr>
        <w:sdtContent>
          <w:r w:rsidR="00F863C7">
            <w:rPr>
              <w:noProof/>
              <w:color w:val="3C3C3B"/>
            </w:rPr>
            <w:drawing>
              <wp:anchor distT="0" distB="0" distL="114300" distR="114300" simplePos="0" relativeHeight="251656704" behindDoc="1" locked="0" layoutInCell="1" allowOverlap="1" wp14:anchorId="74F0AFC6" wp14:editId="1D345472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39990" cy="10657840"/>
                <wp:effectExtent l="0" t="0" r="3810" b="0"/>
                <wp:wrapNone/>
                <wp:docPr id="1708816244" name="Picture 6" descr="A white and tan spira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816244" name="Picture 6" descr="A white and tan spiral&#10;&#10;AI-generated content may be incorrect.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9990" cy="1065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bookmarkEnd w:id="0"/>
      <w:r w:rsidR="0086117C" w:rsidRPr="00D36565">
        <w:t>Dear Parents/Carers,</w:t>
      </w:r>
    </w:p>
    <w:p w14:paraId="6C73947A" w14:textId="76DF7C60" w:rsidR="0086117C" w:rsidRPr="005E7994" w:rsidRDefault="0086117C" w:rsidP="0012436D">
      <w:pPr>
        <w:rPr>
          <w:rFonts w:ascii="Arial" w:hAnsi="Arial" w:cs="Arial"/>
          <w:b/>
        </w:rPr>
      </w:pPr>
      <w:r>
        <w:t xml:space="preserve">We have some exciting news for you! We are taking part in Big Walk and Wheel, </w:t>
      </w:r>
      <w:r w:rsidRPr="00D36565">
        <w:t>the UK’s largest inter-school cycling, walking, wheeling and scooting challenge. The challenge runs from</w:t>
      </w:r>
      <w:r>
        <w:t xml:space="preserve"> 16 – 27 March 2026</w:t>
      </w:r>
      <w:r w:rsidRPr="00D36565">
        <w:t xml:space="preserve">. It’s free </w:t>
      </w:r>
      <w:r>
        <w:t xml:space="preserve">to take part </w:t>
      </w:r>
      <w:r w:rsidRPr="00D36565">
        <w:t>and we would love everyone to be involved.</w:t>
      </w:r>
    </w:p>
    <w:p w14:paraId="2913FE96" w14:textId="77777777" w:rsidR="0086117C" w:rsidRPr="0012436D" w:rsidRDefault="0086117C" w:rsidP="0012436D">
      <w:pPr>
        <w:pStyle w:val="Heading4"/>
      </w:pPr>
      <w:r w:rsidRPr="0012436D">
        <w:t>What do you need to do?</w:t>
      </w:r>
    </w:p>
    <w:p w14:paraId="7F1A9A7A" w14:textId="77777777" w:rsidR="0086117C" w:rsidRPr="005E7994" w:rsidRDefault="0086117C" w:rsidP="0086117C">
      <w:pPr>
        <w:spacing w:after="0"/>
        <w:rPr>
          <w:rFonts w:ascii="Arial" w:hAnsi="Arial" w:cs="Arial"/>
          <w:b/>
        </w:rPr>
      </w:pPr>
    </w:p>
    <w:p w14:paraId="3AA5404B" w14:textId="77777777" w:rsidR="0086117C" w:rsidRDefault="0086117C" w:rsidP="000A3C8A">
      <w:r>
        <w:t>E</w:t>
      </w:r>
      <w:r w:rsidRPr="00C26E9C">
        <w:t xml:space="preserve">ncourage your child(ren) to </w:t>
      </w:r>
      <w:r>
        <w:t>walk, use a wheelchair, scoot or cycle to school</w:t>
      </w:r>
      <w:r w:rsidRPr="00C26E9C">
        <w:t xml:space="preserve"> on as many days as possible during the event. </w:t>
      </w:r>
    </w:p>
    <w:p w14:paraId="70A04E64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50EC47AA" w14:textId="77777777" w:rsidR="0086117C" w:rsidRPr="000A3C8A" w:rsidRDefault="0086117C" w:rsidP="000A3C8A">
      <w:pPr>
        <w:rPr>
          <w:rStyle w:val="Demibold"/>
          <w:sz w:val="28"/>
          <w:szCs w:val="28"/>
        </w:rPr>
      </w:pPr>
      <w:r w:rsidRPr="000A3C8A">
        <w:rPr>
          <w:rStyle w:val="Demibold"/>
          <w:sz w:val="28"/>
          <w:szCs w:val="28"/>
        </w:rPr>
        <w:t>Including everyone</w:t>
      </w:r>
    </w:p>
    <w:p w14:paraId="1DEB8741" w14:textId="77777777" w:rsidR="0086117C" w:rsidRDefault="0086117C" w:rsidP="00F863C7">
      <w:r>
        <w:t>We want to make sure that everyone can get involved in Big Walk and Wheel.</w:t>
      </w:r>
    </w:p>
    <w:p w14:paraId="60F70BA1" w14:textId="5C15CADC" w:rsidR="0086117C" w:rsidRDefault="0086117C" w:rsidP="00F863C7">
      <w:r>
        <w:t xml:space="preserve">We know it may be more difficult for some pupils to take part than others. </w:t>
      </w:r>
      <w:r w:rsidRPr="007D081B">
        <w:t xml:space="preserve">If you want to discuss more about your child(ren)’s specific needs, please contact </w:t>
      </w:r>
      <w:r w:rsidR="00201698">
        <w:t>Harshila Parmar</w:t>
      </w:r>
      <w:r w:rsidRPr="007D081B">
        <w:t xml:space="preserve"> and we will make sure </w:t>
      </w:r>
      <w:r>
        <w:t>to look into how your child(ren) can take part.</w:t>
      </w:r>
    </w:p>
    <w:p w14:paraId="00860638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69137905" w14:textId="77777777" w:rsidR="0086117C" w:rsidRPr="00F863C7" w:rsidRDefault="0086117C" w:rsidP="00F863C7">
      <w:pPr>
        <w:rPr>
          <w:rStyle w:val="Demibold"/>
          <w:sz w:val="28"/>
          <w:szCs w:val="28"/>
        </w:rPr>
      </w:pPr>
      <w:r w:rsidRPr="00F863C7">
        <w:rPr>
          <w:rStyle w:val="Demibold"/>
          <w:sz w:val="28"/>
          <w:szCs w:val="28"/>
        </w:rPr>
        <w:t>Why we are taking part</w:t>
      </w:r>
    </w:p>
    <w:p w14:paraId="1F4F97DB" w14:textId="77777777" w:rsidR="0086117C" w:rsidRPr="001703D8" w:rsidRDefault="0086117C" w:rsidP="001703D8">
      <w:r w:rsidRPr="001703D8">
        <w:t xml:space="preserve">Big Walk and Wheel is a great way to build physical activity in children’s daily routine which is important for their physical health and mental wellbeing. </w:t>
      </w:r>
    </w:p>
    <w:p w14:paraId="4B8179F6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41309E32" w14:textId="52397A2E" w:rsidR="0086117C" w:rsidRDefault="0086117C" w:rsidP="001703D8">
      <w:r w:rsidRPr="004950F8">
        <w:t>Active school runs also help to reduce congestion and air poll</w:t>
      </w:r>
      <w:r>
        <w:t xml:space="preserve">ution outside the school gate. </w:t>
      </w:r>
      <w:hyperlink r:id="rId15" w:history="1">
        <w:r w:rsidRPr="002023EE">
          <w:rPr>
            <w:rStyle w:val="Hyperlink"/>
            <w:rFonts w:ascii="Arial" w:hAnsi="Arial" w:cs="Arial"/>
          </w:rPr>
          <w:t>A 2021 YouGov study</w:t>
        </w:r>
      </w:hyperlink>
      <w:r w:rsidRPr="002023EE">
        <w:t xml:space="preserve"> showed nearly half of UK children worry </w:t>
      </w:r>
      <w:r w:rsidRPr="002023EE">
        <w:lastRenderedPageBreak/>
        <w:t>about air pollution near their school. And that children thought active travel was the best away to bring down these pollution levels.</w:t>
      </w:r>
    </w:p>
    <w:p w14:paraId="0131B71D" w14:textId="77777777" w:rsidR="0086117C" w:rsidRDefault="0086117C" w:rsidP="001703D8">
      <w:r>
        <w:t>Plus, there are some great prizes to be won every day if we get enough children taking part!</w:t>
      </w:r>
    </w:p>
    <w:p w14:paraId="2FFCF295" w14:textId="77777777" w:rsidR="0086117C" w:rsidRPr="001703D8" w:rsidRDefault="0086117C" w:rsidP="001703D8">
      <w:pPr>
        <w:rPr>
          <w:rStyle w:val="Demibold"/>
          <w:sz w:val="28"/>
          <w:szCs w:val="28"/>
        </w:rPr>
      </w:pPr>
      <w:r w:rsidRPr="001703D8">
        <w:rPr>
          <w:rStyle w:val="Demibold"/>
          <w:sz w:val="28"/>
          <w:szCs w:val="28"/>
        </w:rPr>
        <w:t>Useful resources</w:t>
      </w:r>
    </w:p>
    <w:p w14:paraId="2581A998" w14:textId="009D9F5C" w:rsidR="0086117C" w:rsidRDefault="0086117C" w:rsidP="001703D8">
      <w:r w:rsidRPr="005E7994">
        <w:t xml:space="preserve">To help you prepare, </w:t>
      </w:r>
      <w:r>
        <w:t xml:space="preserve">Walk Wheel Cycle Trust has developed a handy </w:t>
      </w:r>
      <w:hyperlink r:id="rId16" w:history="1">
        <w:r w:rsidRPr="00385451">
          <w:rPr>
            <w:rStyle w:val="Hyperlink"/>
            <w:rFonts w:ascii="Arial" w:hAnsi="Arial" w:cs="Arial"/>
          </w:rPr>
          <w:t>Parent/ Caregiver</w:t>
        </w:r>
      </w:hyperlink>
      <w:r>
        <w:t xml:space="preserve"> page on the challenge website</w:t>
      </w:r>
      <w:r w:rsidR="00590C69">
        <w:t>.</w:t>
      </w:r>
      <w:r>
        <w:t xml:space="preserve"> It is </w:t>
      </w:r>
      <w:r w:rsidRPr="005E7994">
        <w:t>packed with advice</w:t>
      </w:r>
      <w:r>
        <w:t xml:space="preserve"> </w:t>
      </w:r>
      <w:r w:rsidRPr="005E7994">
        <w:t xml:space="preserve">to help you have </w:t>
      </w:r>
      <w:r w:rsidR="00455867">
        <w:t xml:space="preserve">a </w:t>
      </w:r>
      <w:r w:rsidRPr="005E7994">
        <w:t xml:space="preserve">hassle-free </w:t>
      </w:r>
      <w:r>
        <w:t xml:space="preserve">journey to school. </w:t>
      </w:r>
    </w:p>
    <w:p w14:paraId="6DA84946" w14:textId="77777777" w:rsidR="0086117C" w:rsidRDefault="0086117C" w:rsidP="001703D8">
      <w:r w:rsidRPr="0081780F">
        <w:t xml:space="preserve">For more information about the event go to </w:t>
      </w:r>
      <w:hyperlink r:id="rId17" w:history="1">
        <w:r w:rsidRPr="00E85889">
          <w:rPr>
            <w:rStyle w:val="Hyperlink"/>
            <w:rFonts w:ascii="Arial" w:hAnsi="Arial" w:cs="Arial"/>
          </w:rPr>
          <w:t>www.bigwalkandwheel.org.uk</w:t>
        </w:r>
      </w:hyperlink>
      <w:r w:rsidRPr="0081780F">
        <w:t xml:space="preserve">. </w:t>
      </w:r>
    </w:p>
    <w:p w14:paraId="7FE753C1" w14:textId="5956AFEF" w:rsidR="0086117C" w:rsidRDefault="0086117C" w:rsidP="001703D8">
      <w:r w:rsidRPr="0081780F">
        <w:t>Enjoy the challenge!</w:t>
      </w:r>
    </w:p>
    <w:p w14:paraId="68850839" w14:textId="77777777" w:rsidR="0086117C" w:rsidRPr="0081780F" w:rsidRDefault="0086117C" w:rsidP="001703D8"/>
    <w:p w14:paraId="52996F50" w14:textId="77777777" w:rsidR="0086117C" w:rsidRPr="00D36565" w:rsidRDefault="0086117C" w:rsidP="001703D8">
      <w:r w:rsidRPr="00D36565">
        <w:t>Best wishes</w:t>
      </w:r>
    </w:p>
    <w:p w14:paraId="63502C86" w14:textId="77777777" w:rsidR="0086117C" w:rsidRPr="00D36565" w:rsidRDefault="0086117C" w:rsidP="001703D8"/>
    <w:p w14:paraId="70796DB8" w14:textId="50C40526" w:rsidR="00201698" w:rsidRDefault="00201698" w:rsidP="001703D8">
      <w:r>
        <w:t>Harshila Parmar</w:t>
      </w:r>
    </w:p>
    <w:p w14:paraId="0B066D0E" w14:textId="43F6A81B" w:rsidR="00201698" w:rsidRPr="00CC2ED7" w:rsidRDefault="00201698" w:rsidP="001703D8">
      <w:r>
        <w:t>Deputy Headteacher</w:t>
      </w:r>
    </w:p>
    <w:p w14:paraId="7C373E8C" w14:textId="12D53080" w:rsidR="005C5A86" w:rsidRDefault="005C5A86" w:rsidP="005C5A86">
      <w:r>
        <w:t xml:space="preserve"> </w:t>
      </w:r>
    </w:p>
    <w:sectPr w:rsidR="005C5A86" w:rsidSect="005C25BD">
      <w:footerReference w:type="default" r:id="rId18"/>
      <w:pgSz w:w="11906" w:h="16838"/>
      <w:pgMar w:top="660" w:right="794" w:bottom="794" w:left="1134" w:header="1701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175F1" w14:textId="77777777" w:rsidR="00110559" w:rsidRDefault="00110559" w:rsidP="00265BE7">
      <w:r>
        <w:separator/>
      </w:r>
    </w:p>
  </w:endnote>
  <w:endnote w:type="continuationSeparator" w:id="0">
    <w:p w14:paraId="442DB4BE" w14:textId="77777777" w:rsidR="00110559" w:rsidRDefault="00110559" w:rsidP="002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D3CC" w14:textId="0B696DCC" w:rsidR="00332B66" w:rsidRPr="003A257A" w:rsidRDefault="00332B66" w:rsidP="00332B66">
    <w:pPr>
      <w:rPr>
        <w:sz w:val="24"/>
        <w:szCs w:val="24"/>
      </w:rPr>
    </w:pPr>
    <w:r>
      <w:rPr>
        <w:noProof/>
        <w:color w:val="3C3C3B"/>
      </w:rPr>
      <w:drawing>
        <wp:anchor distT="0" distB="0" distL="114300" distR="114300" simplePos="0" relativeHeight="251655680" behindDoc="0" locked="0" layoutInCell="1" allowOverlap="1" wp14:anchorId="28D89EB9" wp14:editId="32EE6BBF">
          <wp:simplePos x="0" y="0"/>
          <wp:positionH relativeFrom="column">
            <wp:posOffset>5027074</wp:posOffset>
          </wp:positionH>
          <wp:positionV relativeFrom="paragraph">
            <wp:posOffset>301100</wp:posOffset>
          </wp:positionV>
          <wp:extent cx="1646119" cy="534596"/>
          <wp:effectExtent l="0" t="0" r="0" b="0"/>
          <wp:wrapNone/>
          <wp:docPr id="349885148" name="Picture 2" descr="Walk Wheel Cycl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85148" name="Picture 2" descr="Walk Wheel Cycle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19" cy="534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C3C3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75662B" wp14:editId="5F280272">
              <wp:simplePos x="0" y="0"/>
              <wp:positionH relativeFrom="column">
                <wp:posOffset>-210295</wp:posOffset>
              </wp:positionH>
              <wp:positionV relativeFrom="paragraph">
                <wp:posOffset>284259</wp:posOffset>
              </wp:positionV>
              <wp:extent cx="5208104" cy="659959"/>
              <wp:effectExtent l="0" t="0" r="0" b="6985"/>
              <wp:wrapNone/>
              <wp:docPr id="145175233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8104" cy="6599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563769" w14:textId="77777777" w:rsidR="00332B66" w:rsidRPr="003A257A" w:rsidRDefault="00332B66" w:rsidP="00332B66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A257A">
                            <w:rPr>
                              <w:sz w:val="22"/>
                              <w:szCs w:val="22"/>
                            </w:rPr>
                            <w:t>Walk Wheel Cycle Trust is a registered charity in the UK no. 326550 (England and Cymru), SC039263 (Scotland) and 20206824 (Republic of Ireland).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2" w:tgtFrame="_blank" w:history="1">
                            <w:r w:rsidRPr="003A257A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www.walkwheelcycletrust.org.uk</w:t>
                            </w:r>
                          </w:hyperlink>
                        </w:p>
                        <w:p w14:paraId="71D19379" w14:textId="77777777" w:rsidR="00332B66" w:rsidRDefault="00332B6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56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55pt;margin-top:22.4pt;width:410.1pt;height:51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" fillcolor="white [3201]" stroked="f" strokeweight=".5pt">
              <v:textbox>
                <w:txbxContent>
                  <w:p w14:paraId="63563769" w14:textId="77777777" w:rsidR="00332B66" w:rsidRPr="003A257A" w:rsidRDefault="00332B66" w:rsidP="00332B66">
                    <w:pPr>
                      <w:rPr>
                        <w:sz w:val="24"/>
                        <w:szCs w:val="24"/>
                      </w:rPr>
                    </w:pPr>
                    <w:r w:rsidRPr="003A257A">
                      <w:rPr>
                        <w:sz w:val="22"/>
                        <w:szCs w:val="22"/>
                      </w:rPr>
                      <w:t>Walk Wheel Cycle Trust is a registered charity in the UK no. 326550 (England and Cymru), SC039263 (Scotland) and 20206824 (Republic of Ireland).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hyperlink r:id="rId3" w:tgtFrame="_blank" w:history="1">
                      <w:r w:rsidRPr="003A257A">
                        <w:rPr>
                          <w:rStyle w:val="Hyperlink"/>
                          <w:sz w:val="24"/>
                          <w:szCs w:val="24"/>
                        </w:rPr>
                        <w:t>www.walkwheelcycletrust.org.uk</w:t>
                      </w:r>
                    </w:hyperlink>
                  </w:p>
                  <w:p w14:paraId="71D19379" w14:textId="77777777" w:rsidR="00332B66" w:rsidRDefault="00332B66"/>
                </w:txbxContent>
              </v:textbox>
            </v:shape>
          </w:pict>
        </mc:Fallback>
      </mc:AlternateContent>
    </w:r>
  </w:p>
  <w:p w14:paraId="795449D1" w14:textId="21E3C39F" w:rsidR="00AF6D6B" w:rsidRPr="00952BE8" w:rsidRDefault="002579FD" w:rsidP="002579FD">
    <w:pPr>
      <w:pStyle w:val="Footer"/>
      <w:tabs>
        <w:tab w:val="clear" w:pos="9026"/>
        <w:tab w:val="right" w:pos="4513"/>
        <w:tab w:val="left" w:pos="9639"/>
      </w:tabs>
      <w:spacing w:before="480" w:after="0"/>
      <w:ind w:right="357"/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16A0" w14:textId="77777777" w:rsidR="00110559" w:rsidRPr="004C211F" w:rsidRDefault="00110559" w:rsidP="004C211F">
      <w:pPr>
        <w:spacing w:after="0"/>
        <w:rPr>
          <w:color w:val="264031"/>
        </w:rPr>
      </w:pPr>
      <w:r w:rsidRPr="004C211F">
        <w:rPr>
          <w:color w:val="264031"/>
        </w:rPr>
        <w:separator/>
      </w:r>
    </w:p>
  </w:footnote>
  <w:footnote w:type="continuationSeparator" w:id="0">
    <w:p w14:paraId="28217CF9" w14:textId="77777777" w:rsidR="00110559" w:rsidRDefault="00110559" w:rsidP="0026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81B"/>
    <w:multiLevelType w:val="hybridMultilevel"/>
    <w:tmpl w:val="71D8D838"/>
    <w:lvl w:ilvl="0" w:tplc="6F126A70">
      <w:start w:val="1"/>
      <w:numFmt w:val="bullet"/>
      <w:pStyle w:val="ListParagraph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B32"/>
    <w:multiLevelType w:val="hybridMultilevel"/>
    <w:tmpl w:val="A9A0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0CBB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A6330"/>
    <w:multiLevelType w:val="hybridMultilevel"/>
    <w:tmpl w:val="0736073A"/>
    <w:lvl w:ilvl="0" w:tplc="B120B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7DC6"/>
    <w:multiLevelType w:val="hybridMultilevel"/>
    <w:tmpl w:val="AE380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91E98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7177629"/>
    <w:multiLevelType w:val="hybridMultilevel"/>
    <w:tmpl w:val="C00E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24634"/>
    <w:multiLevelType w:val="hybridMultilevel"/>
    <w:tmpl w:val="1D34C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7A"/>
    <w:rsid w:val="00001D79"/>
    <w:rsid w:val="00006160"/>
    <w:rsid w:val="00020A22"/>
    <w:rsid w:val="00023A57"/>
    <w:rsid w:val="000356F0"/>
    <w:rsid w:val="0004768A"/>
    <w:rsid w:val="00054F36"/>
    <w:rsid w:val="00062250"/>
    <w:rsid w:val="00062373"/>
    <w:rsid w:val="00065A2D"/>
    <w:rsid w:val="00071671"/>
    <w:rsid w:val="00076566"/>
    <w:rsid w:val="00080714"/>
    <w:rsid w:val="00083B1A"/>
    <w:rsid w:val="000901FA"/>
    <w:rsid w:val="00093691"/>
    <w:rsid w:val="000A3C8A"/>
    <w:rsid w:val="000A4C54"/>
    <w:rsid w:val="000A6653"/>
    <w:rsid w:val="000B0F7C"/>
    <w:rsid w:val="000B5781"/>
    <w:rsid w:val="000C3102"/>
    <w:rsid w:val="000C3EF7"/>
    <w:rsid w:val="000C553B"/>
    <w:rsid w:val="000C5BDC"/>
    <w:rsid w:val="000F6191"/>
    <w:rsid w:val="000F757E"/>
    <w:rsid w:val="00100C0C"/>
    <w:rsid w:val="00102126"/>
    <w:rsid w:val="001040F5"/>
    <w:rsid w:val="00106CC8"/>
    <w:rsid w:val="00107FE6"/>
    <w:rsid w:val="00110559"/>
    <w:rsid w:val="00110D1A"/>
    <w:rsid w:val="0011303E"/>
    <w:rsid w:val="00121AC2"/>
    <w:rsid w:val="0012436D"/>
    <w:rsid w:val="00125A18"/>
    <w:rsid w:val="001431E0"/>
    <w:rsid w:val="00145DA6"/>
    <w:rsid w:val="001626E5"/>
    <w:rsid w:val="00163DCF"/>
    <w:rsid w:val="00163DE6"/>
    <w:rsid w:val="001650F2"/>
    <w:rsid w:val="00166FCC"/>
    <w:rsid w:val="001703D8"/>
    <w:rsid w:val="00176258"/>
    <w:rsid w:val="001777CA"/>
    <w:rsid w:val="00182A9E"/>
    <w:rsid w:val="00185458"/>
    <w:rsid w:val="00191F64"/>
    <w:rsid w:val="001A22B3"/>
    <w:rsid w:val="001B51D5"/>
    <w:rsid w:val="001C4723"/>
    <w:rsid w:val="001C5DFA"/>
    <w:rsid w:val="001C6C7D"/>
    <w:rsid w:val="001D0ED4"/>
    <w:rsid w:val="001D3D38"/>
    <w:rsid w:val="001E06E1"/>
    <w:rsid w:val="001E6E54"/>
    <w:rsid w:val="001F60B0"/>
    <w:rsid w:val="001F6345"/>
    <w:rsid w:val="00201698"/>
    <w:rsid w:val="002052E6"/>
    <w:rsid w:val="0021068A"/>
    <w:rsid w:val="00225F61"/>
    <w:rsid w:val="0023138C"/>
    <w:rsid w:val="002329BA"/>
    <w:rsid w:val="002345E3"/>
    <w:rsid w:val="00235951"/>
    <w:rsid w:val="002457FA"/>
    <w:rsid w:val="00247A09"/>
    <w:rsid w:val="002500C6"/>
    <w:rsid w:val="00251EAC"/>
    <w:rsid w:val="002579FD"/>
    <w:rsid w:val="00257BAB"/>
    <w:rsid w:val="00265BE7"/>
    <w:rsid w:val="00271EBF"/>
    <w:rsid w:val="00272111"/>
    <w:rsid w:val="002748B8"/>
    <w:rsid w:val="00290382"/>
    <w:rsid w:val="002A0187"/>
    <w:rsid w:val="002A1275"/>
    <w:rsid w:val="002A3640"/>
    <w:rsid w:val="002A5E22"/>
    <w:rsid w:val="002B085F"/>
    <w:rsid w:val="002B0CFF"/>
    <w:rsid w:val="002C7B50"/>
    <w:rsid w:val="002E517A"/>
    <w:rsid w:val="0030676E"/>
    <w:rsid w:val="003167AA"/>
    <w:rsid w:val="00323CEA"/>
    <w:rsid w:val="00324A9F"/>
    <w:rsid w:val="00326E65"/>
    <w:rsid w:val="00330426"/>
    <w:rsid w:val="00332B66"/>
    <w:rsid w:val="00335540"/>
    <w:rsid w:val="00340EC9"/>
    <w:rsid w:val="00342573"/>
    <w:rsid w:val="00357C2C"/>
    <w:rsid w:val="003726F2"/>
    <w:rsid w:val="00375407"/>
    <w:rsid w:val="00385451"/>
    <w:rsid w:val="00396E0F"/>
    <w:rsid w:val="003A0CCB"/>
    <w:rsid w:val="003A257A"/>
    <w:rsid w:val="003A6476"/>
    <w:rsid w:val="003A6C56"/>
    <w:rsid w:val="003B1AD9"/>
    <w:rsid w:val="003B51FC"/>
    <w:rsid w:val="003B6773"/>
    <w:rsid w:val="003C00D8"/>
    <w:rsid w:val="003C260A"/>
    <w:rsid w:val="003C7192"/>
    <w:rsid w:val="003D32CA"/>
    <w:rsid w:val="003F6F6E"/>
    <w:rsid w:val="0040079D"/>
    <w:rsid w:val="00423AFE"/>
    <w:rsid w:val="00434F08"/>
    <w:rsid w:val="00451BE8"/>
    <w:rsid w:val="00455867"/>
    <w:rsid w:val="00457E31"/>
    <w:rsid w:val="00460D40"/>
    <w:rsid w:val="00462F75"/>
    <w:rsid w:val="0047443A"/>
    <w:rsid w:val="0047542E"/>
    <w:rsid w:val="0047554E"/>
    <w:rsid w:val="00475B53"/>
    <w:rsid w:val="004865E1"/>
    <w:rsid w:val="00491522"/>
    <w:rsid w:val="00492664"/>
    <w:rsid w:val="00496F16"/>
    <w:rsid w:val="004A08C9"/>
    <w:rsid w:val="004A43F1"/>
    <w:rsid w:val="004B4668"/>
    <w:rsid w:val="004B5A63"/>
    <w:rsid w:val="004C1A3F"/>
    <w:rsid w:val="004C20AF"/>
    <w:rsid w:val="004C211F"/>
    <w:rsid w:val="004C5E97"/>
    <w:rsid w:val="004E063D"/>
    <w:rsid w:val="004E1A8E"/>
    <w:rsid w:val="004F11FC"/>
    <w:rsid w:val="004F2BFC"/>
    <w:rsid w:val="0050334D"/>
    <w:rsid w:val="005042E6"/>
    <w:rsid w:val="00507C55"/>
    <w:rsid w:val="00512433"/>
    <w:rsid w:val="00515FCC"/>
    <w:rsid w:val="00520201"/>
    <w:rsid w:val="005206E4"/>
    <w:rsid w:val="00521A7B"/>
    <w:rsid w:val="0052495C"/>
    <w:rsid w:val="005265F6"/>
    <w:rsid w:val="00527DF0"/>
    <w:rsid w:val="00533041"/>
    <w:rsid w:val="00533580"/>
    <w:rsid w:val="00537A28"/>
    <w:rsid w:val="005474C3"/>
    <w:rsid w:val="00550617"/>
    <w:rsid w:val="00556AA1"/>
    <w:rsid w:val="00557155"/>
    <w:rsid w:val="00570D02"/>
    <w:rsid w:val="00570EA9"/>
    <w:rsid w:val="0058148F"/>
    <w:rsid w:val="00585024"/>
    <w:rsid w:val="005870DA"/>
    <w:rsid w:val="00590C69"/>
    <w:rsid w:val="00591AA5"/>
    <w:rsid w:val="005A11C5"/>
    <w:rsid w:val="005A1C06"/>
    <w:rsid w:val="005A3E4B"/>
    <w:rsid w:val="005A6E97"/>
    <w:rsid w:val="005A6FE4"/>
    <w:rsid w:val="005B27EA"/>
    <w:rsid w:val="005B2840"/>
    <w:rsid w:val="005C25BD"/>
    <w:rsid w:val="005C43CC"/>
    <w:rsid w:val="005C5A86"/>
    <w:rsid w:val="005E622C"/>
    <w:rsid w:val="005F1F57"/>
    <w:rsid w:val="005F3C26"/>
    <w:rsid w:val="005F412F"/>
    <w:rsid w:val="005F6BC9"/>
    <w:rsid w:val="006040E7"/>
    <w:rsid w:val="0061734E"/>
    <w:rsid w:val="00621761"/>
    <w:rsid w:val="00641FCF"/>
    <w:rsid w:val="00652790"/>
    <w:rsid w:val="00656D21"/>
    <w:rsid w:val="00665A00"/>
    <w:rsid w:val="00667CE5"/>
    <w:rsid w:val="00670E44"/>
    <w:rsid w:val="00680539"/>
    <w:rsid w:val="006A48AD"/>
    <w:rsid w:val="006A6326"/>
    <w:rsid w:val="006A74BF"/>
    <w:rsid w:val="006B4459"/>
    <w:rsid w:val="006C20E6"/>
    <w:rsid w:val="006D06A4"/>
    <w:rsid w:val="006D086E"/>
    <w:rsid w:val="006D41AD"/>
    <w:rsid w:val="006D65FE"/>
    <w:rsid w:val="006E1EAF"/>
    <w:rsid w:val="006E6419"/>
    <w:rsid w:val="00700A3E"/>
    <w:rsid w:val="00701F77"/>
    <w:rsid w:val="00702635"/>
    <w:rsid w:val="00705163"/>
    <w:rsid w:val="0070554B"/>
    <w:rsid w:val="007118BB"/>
    <w:rsid w:val="00713034"/>
    <w:rsid w:val="00713509"/>
    <w:rsid w:val="007201B4"/>
    <w:rsid w:val="00720F51"/>
    <w:rsid w:val="00722FE6"/>
    <w:rsid w:val="0072435A"/>
    <w:rsid w:val="00726F5C"/>
    <w:rsid w:val="00732ADE"/>
    <w:rsid w:val="007338E3"/>
    <w:rsid w:val="00733D02"/>
    <w:rsid w:val="0073690E"/>
    <w:rsid w:val="00752649"/>
    <w:rsid w:val="007541C5"/>
    <w:rsid w:val="007543C4"/>
    <w:rsid w:val="00761C26"/>
    <w:rsid w:val="00763235"/>
    <w:rsid w:val="0076648F"/>
    <w:rsid w:val="0076690B"/>
    <w:rsid w:val="00775A8B"/>
    <w:rsid w:val="00775BD3"/>
    <w:rsid w:val="0078285C"/>
    <w:rsid w:val="007A21DA"/>
    <w:rsid w:val="007B3F75"/>
    <w:rsid w:val="007B5F43"/>
    <w:rsid w:val="007C2F07"/>
    <w:rsid w:val="007C3644"/>
    <w:rsid w:val="007C5264"/>
    <w:rsid w:val="007C769C"/>
    <w:rsid w:val="007D0BBF"/>
    <w:rsid w:val="007D632F"/>
    <w:rsid w:val="007E21F9"/>
    <w:rsid w:val="007E5961"/>
    <w:rsid w:val="007F1568"/>
    <w:rsid w:val="007F5A52"/>
    <w:rsid w:val="007F7EE6"/>
    <w:rsid w:val="0080327B"/>
    <w:rsid w:val="00810B48"/>
    <w:rsid w:val="00815EA4"/>
    <w:rsid w:val="00820B7F"/>
    <w:rsid w:val="00823194"/>
    <w:rsid w:val="00830998"/>
    <w:rsid w:val="00831101"/>
    <w:rsid w:val="00833622"/>
    <w:rsid w:val="00833625"/>
    <w:rsid w:val="00834631"/>
    <w:rsid w:val="00837B9C"/>
    <w:rsid w:val="00840C22"/>
    <w:rsid w:val="008449D9"/>
    <w:rsid w:val="00845326"/>
    <w:rsid w:val="0084591B"/>
    <w:rsid w:val="00846C51"/>
    <w:rsid w:val="00851436"/>
    <w:rsid w:val="00851FA8"/>
    <w:rsid w:val="00854B64"/>
    <w:rsid w:val="0086117C"/>
    <w:rsid w:val="008615FC"/>
    <w:rsid w:val="008638EB"/>
    <w:rsid w:val="00864DF2"/>
    <w:rsid w:val="008673CD"/>
    <w:rsid w:val="00871436"/>
    <w:rsid w:val="00872E27"/>
    <w:rsid w:val="00881A9D"/>
    <w:rsid w:val="00883210"/>
    <w:rsid w:val="00890FF2"/>
    <w:rsid w:val="00896097"/>
    <w:rsid w:val="008B3D73"/>
    <w:rsid w:val="008D04CB"/>
    <w:rsid w:val="008D38C7"/>
    <w:rsid w:val="008D5836"/>
    <w:rsid w:val="008E0DC5"/>
    <w:rsid w:val="008E0F2C"/>
    <w:rsid w:val="008F160D"/>
    <w:rsid w:val="008F3971"/>
    <w:rsid w:val="008F5712"/>
    <w:rsid w:val="00905670"/>
    <w:rsid w:val="00905B3D"/>
    <w:rsid w:val="00920E34"/>
    <w:rsid w:val="00932354"/>
    <w:rsid w:val="00932AC0"/>
    <w:rsid w:val="0093579F"/>
    <w:rsid w:val="00940E4A"/>
    <w:rsid w:val="00944B13"/>
    <w:rsid w:val="0094541D"/>
    <w:rsid w:val="00951FEB"/>
    <w:rsid w:val="00952BE8"/>
    <w:rsid w:val="0095725B"/>
    <w:rsid w:val="00967ADD"/>
    <w:rsid w:val="00971CE0"/>
    <w:rsid w:val="009801C3"/>
    <w:rsid w:val="009816C8"/>
    <w:rsid w:val="0098377C"/>
    <w:rsid w:val="00985177"/>
    <w:rsid w:val="009A0022"/>
    <w:rsid w:val="009A120A"/>
    <w:rsid w:val="009A2AAC"/>
    <w:rsid w:val="009A523A"/>
    <w:rsid w:val="009A57FD"/>
    <w:rsid w:val="009A5E41"/>
    <w:rsid w:val="009A7916"/>
    <w:rsid w:val="009B36C4"/>
    <w:rsid w:val="009E0520"/>
    <w:rsid w:val="009F0744"/>
    <w:rsid w:val="009F606D"/>
    <w:rsid w:val="00A01977"/>
    <w:rsid w:val="00A0495F"/>
    <w:rsid w:val="00A05F7F"/>
    <w:rsid w:val="00A1502B"/>
    <w:rsid w:val="00A16C9A"/>
    <w:rsid w:val="00A226AE"/>
    <w:rsid w:val="00A25E36"/>
    <w:rsid w:val="00A36A78"/>
    <w:rsid w:val="00A37285"/>
    <w:rsid w:val="00A40C48"/>
    <w:rsid w:val="00A40E81"/>
    <w:rsid w:val="00A4111D"/>
    <w:rsid w:val="00A412E6"/>
    <w:rsid w:val="00A452BA"/>
    <w:rsid w:val="00A465E8"/>
    <w:rsid w:val="00A52CD8"/>
    <w:rsid w:val="00A61E7A"/>
    <w:rsid w:val="00A67504"/>
    <w:rsid w:val="00A80721"/>
    <w:rsid w:val="00A853C7"/>
    <w:rsid w:val="00A90F7B"/>
    <w:rsid w:val="00A92018"/>
    <w:rsid w:val="00AA697F"/>
    <w:rsid w:val="00AB1707"/>
    <w:rsid w:val="00AC037A"/>
    <w:rsid w:val="00AC5363"/>
    <w:rsid w:val="00AC7899"/>
    <w:rsid w:val="00AD7CC0"/>
    <w:rsid w:val="00AE723E"/>
    <w:rsid w:val="00AF44AB"/>
    <w:rsid w:val="00AF5CBF"/>
    <w:rsid w:val="00AF6D6B"/>
    <w:rsid w:val="00B03C55"/>
    <w:rsid w:val="00B1400A"/>
    <w:rsid w:val="00B202E2"/>
    <w:rsid w:val="00B23574"/>
    <w:rsid w:val="00B3780D"/>
    <w:rsid w:val="00B43526"/>
    <w:rsid w:val="00B4777C"/>
    <w:rsid w:val="00B47836"/>
    <w:rsid w:val="00B56A90"/>
    <w:rsid w:val="00B61942"/>
    <w:rsid w:val="00B61DCA"/>
    <w:rsid w:val="00B73515"/>
    <w:rsid w:val="00B7382C"/>
    <w:rsid w:val="00B754D3"/>
    <w:rsid w:val="00B754FF"/>
    <w:rsid w:val="00B87164"/>
    <w:rsid w:val="00B9111C"/>
    <w:rsid w:val="00B97D3B"/>
    <w:rsid w:val="00BA17F4"/>
    <w:rsid w:val="00BC3E66"/>
    <w:rsid w:val="00BC47C0"/>
    <w:rsid w:val="00BD5AAF"/>
    <w:rsid w:val="00C0712E"/>
    <w:rsid w:val="00C150AD"/>
    <w:rsid w:val="00C17385"/>
    <w:rsid w:val="00C20FDA"/>
    <w:rsid w:val="00C22297"/>
    <w:rsid w:val="00C31B10"/>
    <w:rsid w:val="00C32815"/>
    <w:rsid w:val="00C3576C"/>
    <w:rsid w:val="00C35C68"/>
    <w:rsid w:val="00C37219"/>
    <w:rsid w:val="00C37C83"/>
    <w:rsid w:val="00C37F61"/>
    <w:rsid w:val="00C42F31"/>
    <w:rsid w:val="00C50172"/>
    <w:rsid w:val="00C50B5D"/>
    <w:rsid w:val="00C56F6B"/>
    <w:rsid w:val="00C61058"/>
    <w:rsid w:val="00C67C2F"/>
    <w:rsid w:val="00C737F8"/>
    <w:rsid w:val="00CC223A"/>
    <w:rsid w:val="00CC23C5"/>
    <w:rsid w:val="00CC4F94"/>
    <w:rsid w:val="00CD1770"/>
    <w:rsid w:val="00CD76F2"/>
    <w:rsid w:val="00CE306B"/>
    <w:rsid w:val="00CF50E3"/>
    <w:rsid w:val="00D00F2B"/>
    <w:rsid w:val="00D01F35"/>
    <w:rsid w:val="00D02D09"/>
    <w:rsid w:val="00D03172"/>
    <w:rsid w:val="00D03601"/>
    <w:rsid w:val="00D5748D"/>
    <w:rsid w:val="00D6000C"/>
    <w:rsid w:val="00D618C6"/>
    <w:rsid w:val="00D70995"/>
    <w:rsid w:val="00D81191"/>
    <w:rsid w:val="00D87777"/>
    <w:rsid w:val="00D87D47"/>
    <w:rsid w:val="00D91F72"/>
    <w:rsid w:val="00DA287A"/>
    <w:rsid w:val="00DB56D0"/>
    <w:rsid w:val="00DC448E"/>
    <w:rsid w:val="00DC59B4"/>
    <w:rsid w:val="00DD00AA"/>
    <w:rsid w:val="00DD0ADE"/>
    <w:rsid w:val="00DD31E1"/>
    <w:rsid w:val="00DF16A1"/>
    <w:rsid w:val="00DF56CC"/>
    <w:rsid w:val="00E03283"/>
    <w:rsid w:val="00E071CD"/>
    <w:rsid w:val="00E160E4"/>
    <w:rsid w:val="00E2040E"/>
    <w:rsid w:val="00E23204"/>
    <w:rsid w:val="00E3150E"/>
    <w:rsid w:val="00E34373"/>
    <w:rsid w:val="00E42AE8"/>
    <w:rsid w:val="00E47E47"/>
    <w:rsid w:val="00E71DE9"/>
    <w:rsid w:val="00E8361D"/>
    <w:rsid w:val="00E86472"/>
    <w:rsid w:val="00E87A25"/>
    <w:rsid w:val="00E958A3"/>
    <w:rsid w:val="00EA2A98"/>
    <w:rsid w:val="00EA37BD"/>
    <w:rsid w:val="00EA5BD8"/>
    <w:rsid w:val="00EA5BEA"/>
    <w:rsid w:val="00EA65F0"/>
    <w:rsid w:val="00EB0B2E"/>
    <w:rsid w:val="00EB0B89"/>
    <w:rsid w:val="00EB2A43"/>
    <w:rsid w:val="00EC5780"/>
    <w:rsid w:val="00EE11A7"/>
    <w:rsid w:val="00EE3744"/>
    <w:rsid w:val="00EE5772"/>
    <w:rsid w:val="00EF443F"/>
    <w:rsid w:val="00F01B3E"/>
    <w:rsid w:val="00F07095"/>
    <w:rsid w:val="00F13FA4"/>
    <w:rsid w:val="00F15920"/>
    <w:rsid w:val="00F4050B"/>
    <w:rsid w:val="00F55C41"/>
    <w:rsid w:val="00F60707"/>
    <w:rsid w:val="00F61187"/>
    <w:rsid w:val="00F72305"/>
    <w:rsid w:val="00F73092"/>
    <w:rsid w:val="00F75E77"/>
    <w:rsid w:val="00F863C7"/>
    <w:rsid w:val="00F909EA"/>
    <w:rsid w:val="00F91CA5"/>
    <w:rsid w:val="00F96BD8"/>
    <w:rsid w:val="00F97B9F"/>
    <w:rsid w:val="00FA7D64"/>
    <w:rsid w:val="00FB0065"/>
    <w:rsid w:val="00FB0CD0"/>
    <w:rsid w:val="00FB16A1"/>
    <w:rsid w:val="00FC25A0"/>
    <w:rsid w:val="00FC2E16"/>
    <w:rsid w:val="00FC38DF"/>
    <w:rsid w:val="00FC57A5"/>
    <w:rsid w:val="00FD2986"/>
    <w:rsid w:val="00FD5C17"/>
    <w:rsid w:val="00FD5FEB"/>
    <w:rsid w:val="00FD7A7F"/>
    <w:rsid w:val="00FE212B"/>
    <w:rsid w:val="00FE308C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8E3BA"/>
  <w15:chartTrackingRefBased/>
  <w15:docId w15:val="{DB90B1FA-F864-4C05-BE0D-F5BC854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7A"/>
    <w:pPr>
      <w:adjustRightInd w:val="0"/>
      <w:snapToGrid w:val="0"/>
      <w:spacing w:after="260"/>
    </w:pPr>
    <w:rPr>
      <w:rFonts w:ascii="Avenir Next LT Pro" w:hAnsi="Avenir Next LT Pro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52495C"/>
    <w:pPr>
      <w:keepNext/>
      <w:keepLines/>
      <w:pageBreakBefore/>
      <w:adjustRightInd w:val="0"/>
      <w:snapToGrid w:val="0"/>
      <w:spacing w:after="50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E34373"/>
    <w:pPr>
      <w:keepNext/>
      <w:keepLines/>
      <w:spacing w:after="160"/>
      <w:outlineLvl w:val="1"/>
    </w:pPr>
    <w:rPr>
      <w:rFonts w:ascii="Avenir Next LT Pro" w:hAnsi="Avenir Next LT Pro"/>
      <w:b/>
      <w:bCs/>
      <w:color w:val="264031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373"/>
    <w:pPr>
      <w:keepNext/>
      <w:keepLines/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373"/>
    <w:pPr>
      <w:keepNext/>
      <w:keepLines/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4373"/>
    <w:pPr>
      <w:keepNext/>
      <w:keepLines/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4373"/>
    <w:pPr>
      <w:keepNext/>
      <w:keepLines/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Standfirst"/>
    <w:rsid w:val="00107FE6"/>
  </w:style>
  <w:style w:type="numbering" w:customStyle="1" w:styleId="Style1">
    <w:name w:val="Style1"/>
    <w:uiPriority w:val="99"/>
    <w:rsid w:val="00C37F6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2495C"/>
    <w:rPr>
      <w:rFonts w:ascii="Avenir Next LT Pro" w:hAnsi="Avenir Next LT Pro"/>
      <w:b/>
      <w:bCs/>
      <w:color w:val="26403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34373"/>
    <w:rPr>
      <w:rFonts w:ascii="Avenir Next LT Pro" w:hAnsi="Avenir Next LT Pro"/>
      <w:b/>
      <w:bCs/>
      <w:color w:val="264031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4373"/>
    <w:rPr>
      <w:rFonts w:ascii="Avenir Next LT Pro" w:hAnsi="Avenir Next LT Pro"/>
      <w:b/>
      <w:bCs/>
      <w:color w:val="366DC9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34373"/>
    <w:rPr>
      <w:rFonts w:ascii="Avenir Next LT Pro" w:hAnsi="Avenir Next LT Pro"/>
      <w:b/>
      <w:bCs/>
      <w:color w:val="264031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E34373"/>
    <w:rPr>
      <w:rFonts w:ascii="Avenir Next LT Pro" w:hAnsi="Avenir Next LT Pro"/>
      <w:b/>
      <w:bCs/>
      <w:color w:val="366DC9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E34373"/>
    <w:rPr>
      <w:rFonts w:ascii="Avenir Next LT Pro" w:hAnsi="Avenir Next LT Pro"/>
      <w:color w:val="366DC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7A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C17385"/>
    <w:pPr>
      <w:spacing w:before="1200" w:after="200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C17385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FF"/>
    <w:rPr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2B0CFF"/>
    <w:rPr>
      <w:rFonts w:ascii="Avenir Next LT Pro" w:hAnsi="Avenir Next LT Pro"/>
      <w:sz w:val="60"/>
      <w:szCs w:val="60"/>
    </w:rPr>
  </w:style>
  <w:style w:type="paragraph" w:styleId="Quote">
    <w:name w:val="Quote"/>
    <w:basedOn w:val="Quotesmall"/>
    <w:next w:val="Normal"/>
    <w:link w:val="QuoteChar"/>
    <w:uiPriority w:val="29"/>
    <w:rsid w:val="00C0712E"/>
  </w:style>
  <w:style w:type="character" w:customStyle="1" w:styleId="QuoteChar">
    <w:name w:val="Quote Char"/>
    <w:basedOn w:val="DefaultParagraphFont"/>
    <w:link w:val="Quote"/>
    <w:uiPriority w:val="29"/>
    <w:rsid w:val="00C0712E"/>
    <w:rPr>
      <w:rFonts w:ascii="Avenir Next LT Pro" w:hAnsi="Avenir Next LT Pro"/>
      <w:sz w:val="28"/>
      <w:szCs w:val="28"/>
    </w:rPr>
  </w:style>
  <w:style w:type="paragraph" w:styleId="ListParagraph">
    <w:name w:val="List Paragraph"/>
    <w:basedOn w:val="Normal"/>
    <w:uiPriority w:val="34"/>
    <w:rsid w:val="00854B64"/>
    <w:pPr>
      <w:numPr>
        <w:numId w:val="2"/>
      </w:numPr>
      <w:spacing w:after="160"/>
    </w:pPr>
  </w:style>
  <w:style w:type="character" w:styleId="IntenseEmphasis">
    <w:name w:val="Intense Emphasis"/>
    <w:basedOn w:val="DefaultParagraphFont"/>
    <w:uiPriority w:val="21"/>
    <w:rsid w:val="007A21DA"/>
    <w:rPr>
      <w:i/>
      <w:iCs/>
      <w:color w:val="F7E600" w:themeColor="accent1" w:themeShade="BF"/>
    </w:rPr>
  </w:style>
  <w:style w:type="paragraph" w:styleId="IntenseQuote">
    <w:name w:val="Intense Quote"/>
    <w:basedOn w:val="Quotelarge"/>
    <w:next w:val="Normal"/>
    <w:link w:val="IntenseQuoteChar"/>
    <w:uiPriority w:val="30"/>
    <w:rsid w:val="00C0712E"/>
  </w:style>
  <w:style w:type="character" w:customStyle="1" w:styleId="IntenseQuoteChar">
    <w:name w:val="Intense Quote Char"/>
    <w:basedOn w:val="DefaultParagraphFont"/>
    <w:link w:val="IntenseQuote"/>
    <w:uiPriority w:val="30"/>
    <w:rsid w:val="00C0712E"/>
    <w:rPr>
      <w:rFonts w:ascii="Avenir Next LT Pro" w:hAnsi="Avenir Next LT Pro"/>
      <w:sz w:val="36"/>
      <w:szCs w:val="36"/>
    </w:rPr>
  </w:style>
  <w:style w:type="character" w:styleId="IntenseReference">
    <w:name w:val="Intense Reference"/>
    <w:uiPriority w:val="32"/>
    <w:rsid w:val="00C0712E"/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customStyle="1" w:styleId="Standfirst">
    <w:name w:val="Standfirs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customStyle="1" w:styleId="ImagecaptioncreditTablefigurenote">
    <w:name w:val="Image caption credit / Table figure note"/>
    <w:basedOn w:val="Normal"/>
    <w:qFormat/>
    <w:rsid w:val="00F75E77"/>
    <w:pPr>
      <w:contextualSpacing/>
    </w:pPr>
    <w:rPr>
      <w:sz w:val="24"/>
      <w:szCs w:val="24"/>
    </w:rPr>
  </w:style>
  <w:style w:type="paragraph" w:customStyle="1" w:styleId="Quotelarge">
    <w:name w:val="Quote large"/>
    <w:rsid w:val="00775BD3"/>
    <w:pPr>
      <w:pBdr>
        <w:top w:val="single" w:sz="36" w:space="8" w:color="264031"/>
      </w:pBdr>
      <w:spacing w:before="6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customStyle="1" w:styleId="Quoteattribute">
    <w:name w:val="Quote attribute"/>
    <w:rsid w:val="00272111"/>
    <w:pPr>
      <w:spacing w:after="300"/>
      <w:ind w:left="142" w:right="1474"/>
    </w:pPr>
    <w:rPr>
      <w:rFonts w:ascii="Avenir Next LT Pro Demi" w:hAnsi="Avenir Next LT Pro Demi"/>
      <w:sz w:val="28"/>
      <w:szCs w:val="28"/>
    </w:rPr>
  </w:style>
  <w:style w:type="paragraph" w:customStyle="1" w:styleId="Quotesmall">
    <w:name w:val="Quote small"/>
    <w:rsid w:val="00775BD3"/>
    <w:pPr>
      <w:pBdr>
        <w:top w:val="single" w:sz="12" w:space="8" w:color="264031"/>
      </w:pBdr>
      <w:adjustRightInd w:val="0"/>
      <w:snapToGrid w:val="0"/>
      <w:spacing w:before="5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customStyle="1" w:styleId="Tablebody">
    <w:name w:val="Table body"/>
    <w:basedOn w:val="Normal"/>
    <w:rsid w:val="00775A8B"/>
    <w:pPr>
      <w:spacing w:after="0"/>
    </w:pPr>
  </w:style>
  <w:style w:type="table" w:styleId="TableGrid">
    <w:name w:val="Table Grid"/>
    <w:basedOn w:val="TableNormal"/>
    <w:uiPriority w:val="39"/>
    <w:rsid w:val="0058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57E31"/>
    <w:pPr>
      <w:pBdr>
        <w:top w:val="single" w:sz="24" w:space="3" w:color="auto"/>
      </w:pBdr>
      <w:tabs>
        <w:tab w:val="right" w:pos="9978"/>
      </w:tabs>
      <w:spacing w:after="200"/>
    </w:pPr>
    <w:rPr>
      <w:rFonts w:ascii="Avenir Next LT Pro Demi" w:hAnsi="Avenir Next LT Pro Dem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57E31"/>
    <w:pPr>
      <w:tabs>
        <w:tab w:val="right" w:pos="9978"/>
      </w:tabs>
      <w:spacing w:after="180"/>
      <w:ind w:left="426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rsid w:val="00700A3E"/>
    <w:pPr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customStyle="1" w:styleId="AuthorDateforcoverwithimage16pt">
    <w:name w:val="Author/Date for cover with image 16pt"/>
    <w:basedOn w:val="Normal"/>
    <w:qFormat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Dateforcover16pt">
    <w:name w:val="Author/Date for cover 16pt"/>
    <w:basedOn w:val="Normal"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forimage16pt">
    <w:name w:val="Author for image 16pt"/>
    <w:basedOn w:val="Normal"/>
    <w:rsid w:val="00251EAC"/>
    <w:pPr>
      <w:spacing w:before="400" w:after="400"/>
    </w:pPr>
    <w:rPr>
      <w:sz w:val="32"/>
      <w:szCs w:val="32"/>
    </w:rPr>
  </w:style>
  <w:style w:type="paragraph" w:customStyle="1" w:styleId="Casestudytitle">
    <w:name w:val="Case study title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spacing w:after="260"/>
      <w:ind w:left="340" w:right="340"/>
    </w:pPr>
    <w:rPr>
      <w:rFonts w:ascii="Avenir Next LT Pro" w:hAnsi="Avenir Next LT Pro"/>
      <w:b/>
      <w:bCs/>
      <w:color w:val="264031"/>
      <w:sz w:val="40"/>
      <w:szCs w:val="40"/>
    </w:rPr>
  </w:style>
  <w:style w:type="paragraph" w:customStyle="1" w:styleId="Casestudyheading">
    <w:name w:val="Case study heading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b/>
      <w:bCs/>
      <w:color w:val="FAF6ED"/>
      <w:bdr w:val="single" w:sz="48" w:space="0" w:color="264031"/>
      <w:shd w:val="clear" w:color="auto" w:fill="264031"/>
    </w:rPr>
  </w:style>
  <w:style w:type="paragraph" w:customStyle="1" w:styleId="Casestudybody">
    <w:name w:val="Case study body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color w:val="264031"/>
    </w:rPr>
  </w:style>
  <w:style w:type="paragraph" w:customStyle="1" w:styleId="Pulloutbox-yellow-body">
    <w:name w:val="Pullout box - yellow - body"/>
    <w:basedOn w:val="Casestudybody"/>
    <w:rsid w:val="0073690E"/>
  </w:style>
  <w:style w:type="paragraph" w:customStyle="1" w:styleId="Pulloutbox-yellow-title">
    <w:name w:val="Pullout box - yellow - title"/>
    <w:basedOn w:val="Casestudytitle"/>
    <w:rsid w:val="00830998"/>
    <w:pPr>
      <w:spacing w:after="120"/>
    </w:pPr>
    <w:rPr>
      <w:sz w:val="32"/>
      <w:szCs w:val="32"/>
    </w:rPr>
  </w:style>
  <w:style w:type="paragraph" w:customStyle="1" w:styleId="Pulloutbox-green-title">
    <w:name w:val="Pullout box - green - title"/>
    <w:basedOn w:val="Pulloutbox-yellow-title"/>
    <w:next w:val="Pulloutbox-green-body"/>
    <w:rsid w:val="00DF56CC"/>
    <w:pPr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Pulloutbox-green-body">
    <w:name w:val="Pullout box - green - body"/>
    <w:basedOn w:val="Pulloutbox-yellow-body"/>
    <w:rsid w:val="00B56A90"/>
    <w:pPr>
      <w:keepNext/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Statlarge-3-body">
    <w:name w:val="Stat large - 3 - body"/>
    <w:basedOn w:val="Pulloutbox-yellow-body"/>
    <w:rsid w:val="00D618C6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</w:style>
  <w:style w:type="paragraph" w:customStyle="1" w:styleId="Statlarge-1-rule">
    <w:name w:val="Stat large - 1 - rule"/>
    <w:basedOn w:val="Statlarge-2-title"/>
    <w:rsid w:val="00D87777"/>
    <w:pPr>
      <w:spacing w:after="0"/>
    </w:pPr>
    <w:rPr>
      <w:noProof/>
      <w:sz w:val="20"/>
      <w:szCs w:val="20"/>
    </w:rPr>
  </w:style>
  <w:style w:type="paragraph" w:customStyle="1" w:styleId="Statlarge-2-title">
    <w:name w:val="Stat large - 2 - title"/>
    <w:basedOn w:val="Pulloutbox-yellow-title"/>
    <w:next w:val="Statlarge-3-body"/>
    <w:rsid w:val="00D87777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  <w:rPr>
      <w:sz w:val="68"/>
      <w:szCs w:val="68"/>
    </w:rPr>
  </w:style>
  <w:style w:type="paragraph" w:customStyle="1" w:styleId="Statsmall-2-title">
    <w:name w:val="Stat small - 2 - title"/>
    <w:basedOn w:val="Statlarge-2-title"/>
    <w:next w:val="Statsmall-3-body"/>
    <w:rsid w:val="00846C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1794"/>
    </w:pPr>
    <w:rPr>
      <w:sz w:val="48"/>
      <w:szCs w:val="48"/>
    </w:rPr>
  </w:style>
  <w:style w:type="paragraph" w:customStyle="1" w:styleId="Statsmall-1-rule">
    <w:name w:val="Stat small - 1 - rule"/>
    <w:basedOn w:val="Statlarge-1-rule"/>
    <w:rsid w:val="00823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0"/>
    </w:pPr>
  </w:style>
  <w:style w:type="paragraph" w:customStyle="1" w:styleId="Statsmall-3-body">
    <w:name w:val="Stat small - 3 - body"/>
    <w:basedOn w:val="Normal"/>
    <w:rsid w:val="00846C51"/>
    <w:pPr>
      <w:ind w:right="1794"/>
    </w:pPr>
  </w:style>
  <w:style w:type="paragraph" w:customStyle="1" w:styleId="NoParagraphStyle">
    <w:name w:val="[No Paragraph Style]"/>
    <w:rsid w:val="003726F2"/>
    <w:pPr>
      <w:autoSpaceDE w:val="0"/>
      <w:autoSpaceDN w:val="0"/>
      <w:adjustRightInd w:val="0"/>
      <w:spacing w:line="288" w:lineRule="auto"/>
      <w:textAlignment w:val="center"/>
    </w:pPr>
    <w:rPr>
      <w:rFonts w:ascii="Avenir Next Demi Bold" w:hAnsi="Avenir Next Demi Bold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167AA"/>
    <w:rPr>
      <w:color w:val="33435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7AA"/>
    <w:rPr>
      <w:color w:val="AB5A37" w:themeColor="followedHyperlink"/>
      <w:u w:val="single"/>
    </w:rPr>
  </w:style>
  <w:style w:type="paragraph" w:customStyle="1" w:styleId="Heading1-nobreak">
    <w:name w:val="Heading 1 - no break"/>
    <w:basedOn w:val="Heading1"/>
    <w:qFormat/>
    <w:rsid w:val="00B56A90"/>
    <w:pPr>
      <w:pageBreakBefore w:val="0"/>
      <w:widowControl w:val="0"/>
    </w:pPr>
  </w:style>
  <w:style w:type="paragraph" w:styleId="NoSpacing">
    <w:name w:val="No Spacing"/>
    <w:link w:val="NoSpacingChar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2AAC"/>
    <w:rPr>
      <w:color w:val="808080"/>
    </w:rPr>
  </w:style>
  <w:style w:type="table" w:customStyle="1" w:styleId="Tablestyle5">
    <w:name w:val="Table style 5"/>
    <w:basedOn w:val="TableNormal"/>
    <w:uiPriority w:val="99"/>
    <w:rsid w:val="00C0712E"/>
    <w:rPr>
      <w:rFonts w:ascii="Avenir Next LT Pro" w:hAnsi="Avenir Next LT Pro"/>
      <w:sz w:val="2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79" w:type="dxa"/>
        <w:bottom w:w="170" w:type="dxa"/>
        <w:right w:w="79" w:type="dxa"/>
      </w:tblCellMar>
    </w:tblPr>
    <w:tcPr>
      <w:tcMar>
        <w:top w:w="79" w:type="dxa"/>
        <w:left w:w="79" w:type="dxa"/>
        <w:bottom w:w="170" w:type="dxa"/>
        <w:right w:w="79" w:type="dxa"/>
      </w:tcMar>
      <w:vAlign w:val="bottom"/>
    </w:tcPr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</w:tblStylePr>
    <w:tblStylePr w:type="band2Horz">
      <w:tblPr/>
      <w:tcPr>
        <w:shd w:val="clear" w:color="auto" w:fill="FAF6ED"/>
      </w:tcPr>
    </w:tblStylePr>
  </w:style>
  <w:style w:type="table" w:styleId="PlainTable3">
    <w:name w:val="Plain Table 3"/>
    <w:basedOn w:val="TableNormal"/>
    <w:uiPriority w:val="43"/>
    <w:rsid w:val="00020A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FFE4F8" w:themeColor="accent3" w:themeTint="66"/>
        <w:left w:val="single" w:sz="4" w:space="0" w:color="FFE4F8" w:themeColor="accent3" w:themeTint="66"/>
        <w:bottom w:val="single" w:sz="4" w:space="0" w:color="FFE4F8" w:themeColor="accent3" w:themeTint="66"/>
        <w:right w:val="single" w:sz="4" w:space="0" w:color="FFE4F8" w:themeColor="accent3" w:themeTint="66"/>
        <w:insideH w:val="single" w:sz="4" w:space="0" w:color="FFE4F8" w:themeColor="accent3" w:themeTint="66"/>
        <w:insideV w:val="single" w:sz="4" w:space="0" w:color="FFE4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AEC4E9" w:themeColor="accent5" w:themeTint="66"/>
        <w:left w:val="single" w:sz="4" w:space="0" w:color="AEC4E9" w:themeColor="accent5" w:themeTint="66"/>
        <w:bottom w:val="single" w:sz="4" w:space="0" w:color="AEC4E9" w:themeColor="accent5" w:themeTint="66"/>
        <w:right w:val="single" w:sz="4" w:space="0" w:color="AEC4E9" w:themeColor="accent5" w:themeTint="66"/>
        <w:insideH w:val="single" w:sz="4" w:space="0" w:color="AEC4E9" w:themeColor="accent5" w:themeTint="66"/>
        <w:insideV w:val="single" w:sz="4" w:space="0" w:color="AEC4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A7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A7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020A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style4">
    <w:name w:val="Table style 4"/>
    <w:basedOn w:val="Tablestyle5"/>
    <w:uiPriority w:val="99"/>
    <w:rsid w:val="00C0712E"/>
    <w:tblPr>
      <w:tblStyleColBandSize w:val="1"/>
    </w:tblPr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  <w:tblPr/>
      <w:tcPr>
        <w:shd w:val="clear" w:color="auto" w:fill="FFF300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3">
    <w:name w:val="Table style 3"/>
    <w:basedOn w:val="Tablestyle4"/>
    <w:uiPriority w:val="99"/>
    <w:rsid w:val="00C0712E"/>
    <w:tblPr/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  <w:tblPr/>
      <w:tcPr>
        <w:shd w:val="clear" w:color="auto" w:fill="FAF6ED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1">
    <w:name w:val="Table style 1"/>
    <w:basedOn w:val="Tablestyle5"/>
    <w:uiPriority w:val="99"/>
    <w:rsid w:val="00C071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Avenir Next LT Pro Demi" w:hAnsi="Avenir Next LT Pro Demi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2-compact">
    <w:name w:val="Table style 2 - compact"/>
    <w:basedOn w:val="Tablestyle1"/>
    <w:uiPriority w:val="99"/>
    <w:rsid w:val="00C0712E"/>
    <w:tblPr/>
    <w:tcPr>
      <w:tcMar>
        <w:top w:w="0" w:type="dxa"/>
        <w:bottom w:w="0" w:type="dxa"/>
      </w:tcMar>
      <w:vAlign w:val="center"/>
    </w:tcPr>
    <w:tblStylePr w:type="firstRow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paragraph" w:customStyle="1" w:styleId="AuthorDateforcoveropt4-16pt">
    <w:name w:val="Author/Date for cover opt 4 - 16pt"/>
    <w:basedOn w:val="AuthorDateforcover16pt"/>
    <w:rsid w:val="00732ADE"/>
    <w:pPr>
      <w:spacing w:after="1920"/>
    </w:pPr>
  </w:style>
  <w:style w:type="paragraph" w:customStyle="1" w:styleId="AuthorDateforcoverwithimageplusgreenbackground16pt">
    <w:name w:val="Author/Date for cover with image plus green background 16pt"/>
    <w:basedOn w:val="AuthorDateforcoverwithimage16pt"/>
    <w:rsid w:val="00251EAC"/>
    <w:pPr>
      <w:spacing w:after="1920"/>
    </w:pPr>
  </w:style>
  <w:style w:type="paragraph" w:customStyle="1" w:styleId="Tableheaderrowandfirstcolumn">
    <w:name w:val="Table header row and first column"/>
    <w:basedOn w:val="Tablebody"/>
    <w:next w:val="Tablebody"/>
    <w:rsid w:val="00B97D3B"/>
    <w:rPr>
      <w:rFonts w:ascii="Avenir Next LT Pro Demi" w:hAnsi="Avenir Next LT Pro Demi"/>
      <w:b/>
    </w:rPr>
  </w:style>
  <w:style w:type="paragraph" w:customStyle="1" w:styleId="Statlarge-halfwidth-1-rule">
    <w:name w:val="Stat large - half width - 1 - rule"/>
    <w:basedOn w:val="Statlarge-1-rule"/>
    <w:next w:val="Statlarge-halfwidth-2-titlestat"/>
    <w:rsid w:val="0076648F"/>
    <w:pPr>
      <w:ind w:right="3174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B97D3B"/>
    <w:pPr>
      <w:keepNext/>
      <w:keepLines/>
      <w:spacing w:before="440" w:after="160"/>
    </w:pPr>
    <w:rPr>
      <w:b/>
      <w:bCs/>
      <w:iCs/>
      <w:color w:val="366DC9"/>
      <w:sz w:val="32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11F"/>
    <w:pPr>
      <w:spacing w:after="160"/>
      <w:contextualSpacing/>
    </w:pPr>
    <w:rPr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11F"/>
    <w:rPr>
      <w:rFonts w:ascii="Avenir Next LT Pro" w:hAnsi="Avenir Next LT Pro"/>
      <w:sz w:val="21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1C5"/>
    <w:rPr>
      <w:vertAlign w:val="superscript"/>
    </w:rPr>
  </w:style>
  <w:style w:type="paragraph" w:customStyle="1" w:styleId="Pulloutbox-halfwidth-yellow-title">
    <w:name w:val="Pullout box - half width - yellow - title"/>
    <w:basedOn w:val="Pulloutbox-yellow-title"/>
    <w:next w:val="Pulloutbox-halfwidth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yellow-body">
    <w:name w:val="Pullout box - half width - yellow - body"/>
    <w:basedOn w:val="Pulloutbox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green-title">
    <w:name w:val="Pullout box - half width - green - title"/>
    <w:basedOn w:val="Pulloutbox-green-title"/>
    <w:next w:val="Pulloutbox-halfwidth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Pulloutbox-halfwidth-green-body">
    <w:name w:val="Pullout box - half width - green - body"/>
    <w:basedOn w:val="Pulloutbox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Statlarge-halfwidth-3-body">
    <w:name w:val="Stat large - half width - 3 - body"/>
    <w:basedOn w:val="Statlarge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large-halfwidth-2-titlestat">
    <w:name w:val="Stat large - half width - 2 - title/stat"/>
    <w:basedOn w:val="Statlarge-2-title"/>
    <w:next w:val="Statlarge-halfwidth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small-shortwidth-2-titlestat">
    <w:name w:val="Stat small - short width - 2 - title/stat"/>
    <w:basedOn w:val="Statsmall-2-title"/>
    <w:rsid w:val="00185458"/>
    <w:pPr>
      <w:ind w:right="7426"/>
    </w:pPr>
    <w:rPr>
      <w:rFonts w:eastAsia="Times New Roman" w:cs="Times New Roman"/>
      <w:szCs w:val="20"/>
    </w:rPr>
  </w:style>
  <w:style w:type="paragraph" w:customStyle="1" w:styleId="Statsmall-shortwidth-body">
    <w:name w:val="Stat small - short width - body"/>
    <w:basedOn w:val="Statsmall-3-body"/>
    <w:rsid w:val="00185458"/>
    <w:pPr>
      <w:ind w:right="7143"/>
    </w:pPr>
    <w:rPr>
      <w:rFonts w:eastAsia="Times New Roman" w:cs="Times New Roman"/>
      <w:szCs w:val="20"/>
    </w:rPr>
  </w:style>
  <w:style w:type="paragraph" w:customStyle="1" w:styleId="Standfirstformultiplecolumns">
    <w:name w:val="Standfirst for multiple columns"/>
    <w:basedOn w:val="Standfirst"/>
    <w:rsid w:val="00185458"/>
    <w:pPr>
      <w:spacing w:before="0"/>
    </w:pPr>
    <w:rPr>
      <w:rFonts w:eastAsia="Times New Roman" w:cs="Times New Roman"/>
      <w:szCs w:val="20"/>
    </w:rPr>
  </w:style>
  <w:style w:type="paragraph" w:customStyle="1" w:styleId="Casestudyimage">
    <w:name w:val="Case study image"/>
    <w:basedOn w:val="Normal"/>
    <w:next w:val="Casestudyheading"/>
    <w:qFormat/>
    <w:rsid w:val="00A05F7F"/>
    <w:pPr>
      <w:spacing w:after="0"/>
    </w:pPr>
    <w:rPr>
      <w:noProof/>
    </w:rPr>
  </w:style>
  <w:style w:type="paragraph" w:customStyle="1" w:styleId="Pagebreak">
    <w:name w:val="Page break"/>
    <w:basedOn w:val="Normal"/>
    <w:rsid w:val="00A05F7F"/>
    <w:pPr>
      <w:spacing w:after="0"/>
    </w:pPr>
    <w:rPr>
      <w:rFonts w:eastAsia="Times New Roman" w:cs="Times New Roman"/>
      <w:szCs w:val="20"/>
    </w:rPr>
  </w:style>
  <w:style w:type="character" w:customStyle="1" w:styleId="Demibold">
    <w:name w:val="Demi bold"/>
    <w:basedOn w:val="DefaultParagraphFont"/>
    <w:uiPriority w:val="1"/>
    <w:qFormat/>
    <w:rsid w:val="003B6773"/>
    <w:rPr>
      <w:rFonts w:ascii="Avenir Next LT Pro Demi" w:hAnsi="Avenir Next LT Pro Demi"/>
      <w:sz w:val="21"/>
      <w:szCs w:val="21"/>
    </w:rPr>
  </w:style>
  <w:style w:type="paragraph" w:customStyle="1" w:styleId="Imagecaptioncredit12pt">
    <w:name w:val="Image caption credit 12pt"/>
    <w:basedOn w:val="Normal"/>
    <w:qFormat/>
    <w:rsid w:val="00F01B3E"/>
    <w:pPr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257A"/>
    <w:rPr>
      <w:b/>
      <w:bCs/>
    </w:rPr>
  </w:style>
  <w:style w:type="character" w:customStyle="1" w:styleId="normaltextrun">
    <w:name w:val="normaltextrun"/>
    <w:basedOn w:val="DefaultParagraphFont"/>
    <w:rsid w:val="003A257A"/>
  </w:style>
  <w:style w:type="character" w:styleId="CommentReference">
    <w:name w:val="annotation reference"/>
    <w:basedOn w:val="DefaultParagraphFont"/>
    <w:uiPriority w:val="99"/>
    <w:semiHidden/>
    <w:unhideWhenUsed/>
    <w:rsid w:val="00F73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092"/>
    <w:pPr>
      <w:adjustRightInd/>
      <w:snapToGrid/>
      <w:spacing w:after="160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092"/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73092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bigwalkandwheel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gwalkandwheel.org.uk/parents-and-caregiv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ustrans.org.uk/our-blog/news/2021/april/increase-in-children-s-concerns-over-air-pollution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kwheelcycletrust.org.uk/" TargetMode="External"/><Relationship Id="rId2" Type="http://schemas.openxmlformats.org/officeDocument/2006/relationships/hyperlink" Target="http://www.walkwheelcycletrust.org.uk/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min\UserScope\Resources\Microsoft%20Office\Sustrans%20Templates\Blank%20word%20document%20-%20Walk%20Wheel%20Cycle%20Trust.dotx" TargetMode="External"/></Relationships>
</file>

<file path=word/theme/theme1.xml><?xml version="1.0" encoding="utf-8"?>
<a:theme xmlns:a="http://schemas.openxmlformats.org/drawingml/2006/main" name="Office Theme">
  <a:themeElements>
    <a:clrScheme name="Walk Wheel Cycle Trust">
      <a:dk1>
        <a:sysClr val="windowText" lastClr="000000"/>
      </a:dk1>
      <a:lt1>
        <a:sysClr val="window" lastClr="FFFFFF"/>
      </a:lt1>
      <a:dk2>
        <a:srgbClr val="264031"/>
      </a:dk2>
      <a:lt2>
        <a:srgbClr val="FAF6ED"/>
      </a:lt2>
      <a:accent1>
        <a:srgbClr val="FFF34C"/>
      </a:accent1>
      <a:accent2>
        <a:srgbClr val="F28857"/>
      </a:accent2>
      <a:accent3>
        <a:srgbClr val="FFBDEE"/>
      </a:accent3>
      <a:accent4>
        <a:srgbClr val="ACA3FF"/>
      </a:accent4>
      <a:accent5>
        <a:srgbClr val="366DC9"/>
      </a:accent5>
      <a:accent6>
        <a:srgbClr val="C2E9F2"/>
      </a:accent6>
      <a:hlink>
        <a:srgbClr val="334358"/>
      </a:hlink>
      <a:folHlink>
        <a:srgbClr val="AB5A37"/>
      </a:folHlink>
    </a:clrScheme>
    <a:fontScheme name="Walk Wheel Cycle Trust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5DBC74738FD479589F0EFE9FC4F78" ma:contentTypeVersion="11" ma:contentTypeDescription="Create a new document." ma:contentTypeScope="" ma:versionID="ffed0d5eb11344efe83aee9401a9b34d">
  <xsd:schema xmlns:xsd="http://www.w3.org/2001/XMLSchema" xmlns:xs="http://www.w3.org/2001/XMLSchema" xmlns:p="http://schemas.microsoft.com/office/2006/metadata/properties" xmlns:ns2="eb8dbbb7-6de1-4957-84dd-88d235fe7bc5" xmlns:ns3="78b16861-6ddb-49e7-8d82-12cc500a51e9" targetNamespace="http://schemas.microsoft.com/office/2006/metadata/properties" ma:root="true" ma:fieldsID="372bd27021888ef3510bc8beaa634166" ns2:_="" ns3:_="">
    <xsd:import namespace="eb8dbbb7-6de1-4957-84dd-88d235fe7bc5"/>
    <xsd:import namespace="78b16861-6ddb-49e7-8d82-12cc500a51e9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44dd81-88e4-4157-99dc-fe45ace45d2d}" ma:internalName="TaxCatchAll" ma:showField="CatchAllData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44dd81-88e4-4157-99dc-fe45ace45d2d}" ma:internalName="TaxCatchAllLabel" ma:readOnly="true" ma:showField="CatchAllDataLabel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6861-6ddb-49e7-8d82-12cc500a5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>
      <Value>4</Value>
    </TaxCatchAll>
    <fca9d648a43b46669eacfabf60a2fbe9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UK-wide</TermName>
          <TermId xmlns="http://schemas.microsoft.com/office/infopath/2007/PartnerControls">8bed7617-eda3-4ea7-a5b6-47d8e6d925a7</TermId>
        </TermInfo>
      </Terms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78b16861-6ddb-49e7-8d82-12cc500a51e9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dd3a458f-664c-47e4-8a2d-a299ea1879d7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60D659-707A-4501-B1F0-3BD396344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2D135-3805-4ECD-98C7-3F14A274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78b16861-6ddb-49e7-8d82-12cc500a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108A4-E374-4393-A257-350AC50A389D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78b16861-6ddb-49e7-8d82-12cc500a51e9"/>
  </ds:schemaRefs>
</ds:datastoreItem>
</file>

<file path=customXml/itemProps5.xml><?xml version="1.0" encoding="utf-8"?>
<ds:datastoreItem xmlns:ds="http://schemas.openxmlformats.org/officeDocument/2006/customXml" ds:itemID="{2CB3A95C-8C7D-4CD9-9AD3-F8D6A6A86FC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616BED-C09C-DA4A-829A-3FCDF3C7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document - Walk Wheel Cycle Trust.dotx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word document (insert title here)</vt:lpstr>
    </vt:vector>
  </TitlesOfParts>
  <Manager/>
  <Company/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word document (insert title here)</dc:title>
  <dc:subject/>
  <dc:creator>Charlotte Arkley</dc:creator>
  <cp:keywords/>
  <dc:description/>
  <cp:lastModifiedBy>Samantha Richards</cp:lastModifiedBy>
  <cp:revision>2</cp:revision>
  <cp:lastPrinted>2025-10-10T13:54:00Z</cp:lastPrinted>
  <dcterms:created xsi:type="dcterms:W3CDTF">2026-03-16T14:33:00Z</dcterms:created>
  <dcterms:modified xsi:type="dcterms:W3CDTF">2026-03-16T14:33:00Z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epartment_x0020_Field">
    <vt:lpwstr/>
  </property>
  <property fmtid="{D5CDD505-2E9C-101B-9397-08002B2CF9AE}" pid="4" name="Department Field">
    <vt:lpwstr/>
  </property>
  <property fmtid="{D5CDD505-2E9C-101B-9397-08002B2CF9AE}" pid="5" name="ContentTypeId">
    <vt:lpwstr>0x010100ACF5DBC74738FD479589F0EFE9FC4F78</vt:lpwstr>
  </property>
  <property fmtid="{D5CDD505-2E9C-101B-9397-08002B2CF9AE}" pid="6" name="Location Field">
    <vt:lpwstr>4;#UK-wide|8bed7617-eda3-4ea7-a5b6-47d8e6d925a7</vt:lpwstr>
  </property>
  <property fmtid="{D5CDD505-2E9C-101B-9397-08002B2CF9AE}" pid="7" name="Location_x0020_Field">
    <vt:lpwstr>4;#UK-wide|8bed7617-eda3-4ea7-a5b6-47d8e6d925a7</vt:lpwstr>
  </property>
</Properties>
</file>